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C6EC" w14:textId="77777777" w:rsidR="00072DC2" w:rsidRPr="00327F51" w:rsidRDefault="00072DC2" w:rsidP="00072DC2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6CF71EE7" w14:textId="77777777" w:rsidR="00072DC2" w:rsidRDefault="00072DC2" w:rsidP="00072DC2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F697595" w14:textId="35539C5E" w:rsidR="00072DC2" w:rsidRDefault="00072DC2" w:rsidP="00072DC2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Galaxy Sort Lab Sheet</w:t>
      </w:r>
    </w:p>
    <w:p w14:paraId="42FFCD4C" w14:textId="1A4CE991" w:rsidR="00072DC2" w:rsidRDefault="00072DC2" w:rsidP="00072DC2">
      <w:pPr>
        <w:rPr>
          <w:rFonts w:ascii="Times New Roman" w:hAnsi="Times New Roman" w:cs="Times New Roman"/>
          <w:sz w:val="32"/>
          <w:szCs w:val="32"/>
        </w:rPr>
      </w:pPr>
    </w:p>
    <w:p w14:paraId="6A73AAC2" w14:textId="51460894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choose to categorize your galaxies? Why?</w:t>
      </w:r>
    </w:p>
    <w:p w14:paraId="726ABF9F" w14:textId="070BAE17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  <w:t>_________________________________________________</w:t>
      </w:r>
    </w:p>
    <w:p w14:paraId="04462D3A" w14:textId="77777777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</w:p>
    <w:p w14:paraId="227A56AE" w14:textId="34A77C03" w:rsidR="00072DC2" w:rsidRDefault="00754420" w:rsidP="00072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make sub</w:t>
      </w:r>
      <w:r w:rsidR="003B13CC">
        <w:rPr>
          <w:rFonts w:ascii="Times New Roman" w:hAnsi="Times New Roman" w:cs="Times New Roman"/>
          <w:sz w:val="28"/>
          <w:szCs w:val="28"/>
        </w:rPr>
        <w:t>categories for your groupings or f</w:t>
      </w:r>
      <w:r w:rsidR="00072DC2">
        <w:rPr>
          <w:rFonts w:ascii="Times New Roman" w:hAnsi="Times New Roman" w:cs="Times New Roman"/>
          <w:sz w:val="28"/>
          <w:szCs w:val="28"/>
        </w:rPr>
        <w:t>ind a</w:t>
      </w:r>
      <w:r w:rsidR="003B13CC">
        <w:rPr>
          <w:rFonts w:ascii="Times New Roman" w:hAnsi="Times New Roman" w:cs="Times New Roman"/>
          <w:sz w:val="28"/>
          <w:szCs w:val="28"/>
        </w:rPr>
        <w:t>n alternate</w:t>
      </w:r>
      <w:r w:rsidR="00072DC2">
        <w:rPr>
          <w:rFonts w:ascii="Times New Roman" w:hAnsi="Times New Roman" w:cs="Times New Roman"/>
          <w:sz w:val="28"/>
          <w:szCs w:val="28"/>
        </w:rPr>
        <w:t xml:space="preserve"> way to</w:t>
      </w:r>
      <w:r w:rsidR="00072DC2">
        <w:rPr>
          <w:rFonts w:ascii="Times New Roman" w:hAnsi="Times New Roman" w:cs="Times New Roman"/>
          <w:sz w:val="28"/>
          <w:szCs w:val="28"/>
        </w:rPr>
        <w:t xml:space="preserve"> categorize your galaxie</w:t>
      </w:r>
      <w:r w:rsidR="00072DC2">
        <w:rPr>
          <w:rFonts w:ascii="Times New Roman" w:hAnsi="Times New Roman" w:cs="Times New Roman"/>
          <w:sz w:val="28"/>
          <w:szCs w:val="28"/>
        </w:rPr>
        <w:t>s. What categories did you use now?</w:t>
      </w:r>
    </w:p>
    <w:p w14:paraId="4A5C207C" w14:textId="0831FD28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</w:p>
    <w:p w14:paraId="4647D8D2" w14:textId="77777777" w:rsidR="00072DC2" w:rsidRDefault="00072DC2" w:rsidP="00072DC2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7FD76B0A" w14:textId="6DC3AE89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</w:t>
      </w:r>
      <w:r>
        <w:rPr>
          <w:rFonts w:ascii="Times New Roman" w:hAnsi="Times New Roman" w:cs="Times New Roman"/>
          <w:sz w:val="28"/>
          <w:szCs w:val="28"/>
        </w:rPr>
        <w:t>a third way</w:t>
      </w:r>
      <w:r>
        <w:rPr>
          <w:rFonts w:ascii="Times New Roman" w:hAnsi="Times New Roman" w:cs="Times New Roman"/>
          <w:sz w:val="28"/>
          <w:szCs w:val="28"/>
        </w:rPr>
        <w:t xml:space="preserve"> to categorize </w:t>
      </w:r>
      <w:r w:rsidR="003B13CC">
        <w:rPr>
          <w:rFonts w:ascii="Times New Roman" w:hAnsi="Times New Roman" w:cs="Times New Roman"/>
          <w:sz w:val="28"/>
          <w:szCs w:val="28"/>
        </w:rPr>
        <w:t xml:space="preserve">or </w:t>
      </w:r>
      <w:r w:rsidR="003B13CC">
        <w:rPr>
          <w:rFonts w:ascii="Times New Roman" w:hAnsi="Times New Roman" w:cs="Times New Roman"/>
          <w:sz w:val="28"/>
          <w:szCs w:val="28"/>
        </w:rPr>
        <w:t>subcategorize</w:t>
      </w:r>
      <w:r w:rsidR="003B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your galaxies. </w:t>
      </w:r>
      <w:r w:rsidR="003B13CC">
        <w:rPr>
          <w:rFonts w:ascii="Times New Roman" w:hAnsi="Times New Roman" w:cs="Times New Roman"/>
          <w:sz w:val="28"/>
          <w:szCs w:val="28"/>
        </w:rPr>
        <w:t>What categories did you use now?</w:t>
      </w:r>
    </w:p>
    <w:p w14:paraId="063260F0" w14:textId="77777777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</w:p>
    <w:p w14:paraId="56E801F0" w14:textId="77777777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</w:p>
    <w:p w14:paraId="666DA000" w14:textId="0A144C2E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proved to be your favorite way</w:t>
      </w:r>
      <w:r>
        <w:rPr>
          <w:rFonts w:ascii="Times New Roman" w:hAnsi="Times New Roman" w:cs="Times New Roman"/>
          <w:sz w:val="28"/>
          <w:szCs w:val="28"/>
        </w:rPr>
        <w:t xml:space="preserve"> categorize your galaxies? Why?</w:t>
      </w:r>
    </w:p>
    <w:p w14:paraId="16A004A2" w14:textId="77777777" w:rsidR="00072DC2" w:rsidRDefault="00072DC2" w:rsidP="00072DC2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  <w:t>__________________________________________________________________________________________________</w:t>
      </w:r>
    </w:p>
    <w:p w14:paraId="6CA5E346" w14:textId="77777777" w:rsidR="00072DC2" w:rsidRDefault="00072DC2" w:rsidP="00072DC2">
      <w:pPr>
        <w:rPr>
          <w:rFonts w:ascii="Times New Roman" w:hAnsi="Times New Roman" w:cs="Times New Roman"/>
          <w:sz w:val="44"/>
          <w:szCs w:val="44"/>
        </w:rPr>
      </w:pPr>
    </w:p>
    <w:p w14:paraId="64C49E3B" w14:textId="77777777" w:rsidR="009076BF" w:rsidRDefault="003B13CC">
      <w:bookmarkStart w:id="0" w:name="_GoBack"/>
      <w:bookmarkEnd w:id="0"/>
    </w:p>
    <w:sectPr w:rsidR="009076BF" w:rsidSect="00A27957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37D0" w14:textId="77777777" w:rsidR="001B5F89" w:rsidRPr="001B5F89" w:rsidRDefault="003B13CC">
    <w:pPr>
      <w:pStyle w:val="Footer"/>
      <w:rPr>
        <w:rFonts w:ascii="Garamond" w:hAnsi="Garamond"/>
      </w:rPr>
    </w:pPr>
    <w:r w:rsidRPr="001B5F89">
      <w:rPr>
        <w:rFonts w:ascii="Garamond" w:hAnsi="Garamond"/>
      </w:rPr>
      <w:ptab w:relativeTo="margin" w:alignment="center" w:leader="none"/>
    </w:r>
    <w:r w:rsidRPr="001B5F89">
      <w:rPr>
        <w:rFonts w:ascii="Garamond" w:hAnsi="Garamond"/>
      </w:rPr>
      <w:t>WWW.GREATBASINOBSERVATORY.ORG</w:t>
    </w:r>
    <w:r w:rsidRPr="001B5F89">
      <w:rPr>
        <w:rFonts w:ascii="Garamond" w:hAnsi="Garamond"/>
      </w:rP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F"/>
    <w:rsid w:val="00072DC2"/>
    <w:rsid w:val="001B04A4"/>
    <w:rsid w:val="003B13CC"/>
    <w:rsid w:val="005C67F8"/>
    <w:rsid w:val="00635DC5"/>
    <w:rsid w:val="007254DC"/>
    <w:rsid w:val="00754420"/>
    <w:rsid w:val="00A23836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77FA"/>
  <w15:chartTrackingRefBased/>
  <w15:docId w15:val="{BF10599A-9A49-415F-B6E1-31A4910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3</cp:revision>
  <dcterms:created xsi:type="dcterms:W3CDTF">2018-03-15T20:38:00Z</dcterms:created>
  <dcterms:modified xsi:type="dcterms:W3CDTF">2018-03-15T20:50:00Z</dcterms:modified>
</cp:coreProperties>
</file>